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A1" w:rsidRPr="000124A1" w:rsidRDefault="000124A1" w:rsidP="000124A1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124A1">
        <w:rPr>
          <w:rFonts w:ascii="Times New Roman" w:hAnsi="Times New Roman" w:cs="Times New Roman"/>
          <w:sz w:val="24"/>
          <w:szCs w:val="24"/>
          <w:lang w:eastAsia="ru-RU"/>
        </w:rPr>
        <w:t>Принят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124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Общи</w:t>
      </w:r>
      <w:r w:rsidRPr="000124A1"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</w:p>
    <w:p w:rsidR="000124A1" w:rsidRPr="000124A1" w:rsidRDefault="000124A1" w:rsidP="000124A1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собранием</w:t>
      </w:r>
      <w:r w:rsidRPr="000124A1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Уполномоченных</w:t>
      </w:r>
    </w:p>
    <w:p w:rsidR="000124A1" w:rsidRPr="000124A1" w:rsidRDefault="000124A1" w:rsidP="000124A1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124A1">
        <w:rPr>
          <w:rFonts w:ascii="Times New Roman" w:hAnsi="Times New Roman" w:cs="Times New Roman"/>
          <w:sz w:val="24"/>
          <w:szCs w:val="24"/>
          <w:lang w:eastAsia="ru-RU"/>
        </w:rPr>
        <w:t>Протокол от «___» _________ 2016 г. №____</w:t>
      </w:r>
    </w:p>
    <w:p w:rsidR="000124A1" w:rsidRDefault="000124A1" w:rsidP="007D50AA">
      <w:pPr>
        <w:pBdr>
          <w:bottom w:val="single" w:sz="6" w:space="1" w:color="EEEEEE"/>
        </w:pBdr>
        <w:shd w:val="clear" w:color="auto" w:fill="FFFFFF"/>
        <w:spacing w:line="384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50AA" w:rsidRPr="00D67BA3" w:rsidRDefault="00F526FE" w:rsidP="007D50AA">
      <w:pPr>
        <w:pBdr>
          <w:bottom w:val="single" w:sz="6" w:space="1" w:color="EEEEEE"/>
        </w:pBdr>
        <w:shd w:val="clear" w:color="auto" w:fill="FFFFFF"/>
        <w:spacing w:line="384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Административный регламент</w:t>
      </w:r>
    </w:p>
    <w:p w:rsidR="00F526FE" w:rsidRPr="00D67BA3" w:rsidRDefault="00F526FE" w:rsidP="007D50AA">
      <w:pPr>
        <w:pBdr>
          <w:bottom w:val="single" w:sz="6" w:space="1" w:color="EEEEEE"/>
        </w:pBdr>
        <w:shd w:val="clear" w:color="auto" w:fill="FFFFFF"/>
        <w:spacing w:line="384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рассмотрения обращения </w:t>
      </w:r>
      <w:r w:rsidR="001421F9" w:rsidRPr="00D67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членов СНТ</w:t>
      </w:r>
      <w:r w:rsidRPr="00D67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поступивших в </w:t>
      </w:r>
      <w:r w:rsidR="001421F9" w:rsidRPr="00D67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правление</w:t>
      </w:r>
    </w:p>
    <w:p w:rsidR="00F526FE" w:rsidRPr="00D67BA3" w:rsidRDefault="00F526FE" w:rsidP="00F526FE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1. ОБЩИЕ ПОЛОЖЕНИЯ</w:t>
      </w:r>
    </w:p>
    <w:p w:rsidR="00380347" w:rsidRPr="00D67BA3" w:rsidRDefault="00F526FE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1.1. </w:t>
      </w:r>
      <w:proofErr w:type="gramStart"/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Настоящий Административный регламент </w:t>
      </w:r>
      <w:r w:rsidR="007D50AA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рассмотрения обращения членов СНТ в правление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садоводческого некоммерческого товарищества «Горетовка» 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(далее –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Правление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) разработан в соответствии с Федеральным законом от 02.05.2006 г. № 59-ФЗ «О порядке рассмотрения обращений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граждан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Российской Федерации», устанавливает основные требования к организации рассмотрения обращений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и правила ведения делопроизводства по обращениям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в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Правление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  <w:proofErr w:type="gramEnd"/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Для целей настоящего Административного регламента используются следующие понятия: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«обращение» – предложение, заявление, ходатайство, жалоба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изложенная в письменной или устной форме;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«заявление» – вид обращения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по поводу реализации прав, свобод, закрепленных Конституцией РФ и нормативными правовыми актами Российской Федерации и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Уставом товарищества;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«предложение» - рекомендации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по совершенствованию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нормативных правовых актов и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деятельности органов управления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товарищества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развитию общественных отношений, улучшению социально-экономической и иных сфер деятельности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товарищества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;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«жалоба» - вид обращения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по поводу восстановления его либо другого лица (лиц) прав, свобод и законных интересов, нарушенных действием (бездействием) юридических или физических лиц;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«коллективное обращение» - обращение двух и более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а также обр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ащение, принятое на 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собрании путем голосования (подписанное инициаторами коллективного обращения) или путем сбора подписей;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«должностное лицо»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венные функции в  органе 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управления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товарищества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1.2. В </w:t>
      </w:r>
      <w:r w:rsidR="00380347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Правлении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рассматриваются обращения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(далее - обращения) по вопросам, находящимся в ведении </w:t>
      </w:r>
      <w:r w:rsidR="00380347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правления товарищества,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в соответствии с </w:t>
      </w:r>
      <w:r w:rsidR="00380347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Уставом СНТ «Горетовка».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1.3. </w:t>
      </w:r>
      <w:proofErr w:type="gramStart"/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Рассмотрение обращений производится </w:t>
      </w:r>
      <w:r w:rsidR="007D50AA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председателем П</w:t>
      </w:r>
      <w:r w:rsidR="00380347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равления лично или на заседании правления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в пределах своей компетенции.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1.4.Делопроизводство в </w:t>
      </w:r>
      <w:r w:rsidR="007D50AA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</w:t>
      </w:r>
      <w:r w:rsidR="00380347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равлении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по обращениям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380347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организует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7D50AA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председатель П</w:t>
      </w:r>
      <w:r w:rsidR="00380347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равления.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1.5.Консультации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предоставляются по вопросам: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- местонахождение </w:t>
      </w:r>
      <w:r w:rsidR="00380347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правления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полный почтовый адрес, контактные телефоны, 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 xml:space="preserve">наименования должности, фамилии, имени, отчества </w:t>
      </w:r>
      <w:r w:rsidR="00380347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председателя правления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специалистов</w:t>
      </w:r>
      <w:r w:rsidR="00380347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работающих на договорной основе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;</w:t>
      </w:r>
      <w:proofErr w:type="gramEnd"/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- требований к оформлению письменного обращения;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- определения организации, в компетенции которой находится решение поднимаемых в обращении вопросов;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- места, даты и времени личного приема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должностными лицами </w:t>
      </w:r>
      <w:r w:rsidR="00380347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правления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для рассмотрения устных обращений;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- порядка и сроков рассмотрения обращений.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1.6. </w:t>
      </w:r>
      <w:r w:rsidR="00380347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Члены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могут обратиться в </w:t>
      </w:r>
      <w:r w:rsidR="00380347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правление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лично, по почте (электронной почте), по телефону и через Интернет – приемную.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Адрес </w:t>
      </w:r>
      <w:r w:rsidR="00FC508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Правления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: </w:t>
      </w:r>
      <w:r w:rsidR="00380347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141551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</w:t>
      </w:r>
      <w:r w:rsidR="00380347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Московская область, Солнечногорский район, пос. Андреевка, до востребования СНТ «Горетовка»</w:t>
      </w:r>
    </w:p>
    <w:p w:rsidR="00317AED" w:rsidRPr="00D67BA3" w:rsidRDefault="00F526FE" w:rsidP="00D67BA3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адрес электронной почты: </w:t>
      </w:r>
      <w:hyperlink r:id="rId5" w:history="1">
        <w:r w:rsidR="00380347" w:rsidRPr="00D67BA3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lang w:val="en-US" w:eastAsia="ru-RU"/>
          </w:rPr>
          <w:t>goretovka</w:t>
        </w:r>
        <w:r w:rsidR="00380347" w:rsidRPr="00D67BA3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lang w:eastAsia="ru-RU"/>
          </w:rPr>
          <w:t>01@</w:t>
        </w:r>
        <w:r w:rsidR="00380347" w:rsidRPr="00D67BA3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lang w:val="en-US" w:eastAsia="ru-RU"/>
          </w:rPr>
          <w:t>mail</w:t>
        </w:r>
        <w:r w:rsidR="00380347" w:rsidRPr="00D67BA3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lang w:eastAsia="ru-RU"/>
          </w:rPr>
          <w:t>.ru</w:t>
        </w:r>
      </w:hyperlink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официальный интернет-сайт: www.</w:t>
      </w:r>
      <w:r w:rsidR="00380347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снт-горетовка.рф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;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телефон для справок: (</w:t>
      </w:r>
      <w:r w:rsid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929) 662-99-09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Режим работы </w:t>
      </w:r>
      <w:r w:rsidR="007D50AA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</w:t>
      </w:r>
      <w:r w:rsidR="00380347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равления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:</w:t>
      </w:r>
      <w:r w:rsidR="001C726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в период с 1 ма</w:t>
      </w:r>
      <w:r w:rsidR="006F42D5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я по 31 октября по средам с 17.00 до 20.00 часов, по субботам с 12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.00 до 1</w:t>
      </w:r>
      <w:r w:rsidR="006F42D5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5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.00 часов</w:t>
      </w:r>
      <w:r w:rsidR="006F42D5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; в период с 1 ноября по 3</w:t>
      </w:r>
      <w:r w:rsidR="001C726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0</w:t>
      </w:r>
      <w:r w:rsidR="006F42D5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1C726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апреля</w:t>
      </w:r>
      <w:r w:rsidR="006F42D5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по субботам с 12.00 до 15.00 часов.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1.7. Основными требованиями при консультировании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являются: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- компетентность;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- четкость в изложении материалов;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-</w:t>
      </w:r>
      <w:r w:rsidR="006F42D5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полнота консультирования.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1.8. </w:t>
      </w:r>
      <w:r w:rsidR="00317AED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Правление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готовит информационно-аналитические и статистические материалы о поступающих обращениях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и представляет их </w:t>
      </w:r>
      <w:r w:rsidR="00317AED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 очередное общее собрание (общее собрание уполномоченных).</w:t>
      </w:r>
    </w:p>
    <w:p w:rsidR="00F526FE" w:rsidRPr="00D67BA3" w:rsidRDefault="00F526FE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1.9. Запрещается преследование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в связи с его обращением в </w:t>
      </w:r>
      <w:r w:rsidR="007D50AA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</w:t>
      </w:r>
      <w:r w:rsidR="00317AED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равление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других лиц.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1.10. При рассмотрении обращения не допускается разглашение сведений, содержащихся в обращении, а также сведений, касающихся частной жизни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без его согласия. Не является разглашением сведений, содержащихся в обращении, направление письменного обращения в орган управления </w:t>
      </w:r>
      <w:r w:rsidR="00317AED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СНТ 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или должностному лицу, в компетенцию которых входит решение поставленных в обращении вопросов.</w:t>
      </w:r>
    </w:p>
    <w:p w:rsidR="00D67BA3" w:rsidRDefault="00D67BA3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F526FE" w:rsidRPr="00D67BA3" w:rsidRDefault="00F526FE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2. ПРИЕМ И ПЕРВИЧНАЯ ОБРАБОТКА ПИСЬМЕННЫХ ОБРАЩЕНИЙ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</w:p>
    <w:p w:rsidR="00317AED" w:rsidRPr="00D67BA3" w:rsidRDefault="00F526FE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2.1. Все присланные по почте письменные обращения (в том числе телеграммы) и документы, связанные с их рассмотрением, поступают </w:t>
      </w:r>
      <w:r w:rsidR="00317AED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председателю правления.</w:t>
      </w:r>
    </w:p>
    <w:p w:rsidR="00F526FE" w:rsidRPr="00D67BA3" w:rsidRDefault="00F526FE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2.2. При приеме и первичной обработ</w:t>
      </w:r>
      <w:r w:rsidR="00317AED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ке документов председателем правления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: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- проверяется правильность </w:t>
      </w:r>
      <w:proofErr w:type="spellStart"/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адресования</w:t>
      </w:r>
      <w:proofErr w:type="spellEnd"/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корреспонденции и целостность упаковки;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- вскрываются конверты, проверяется наличие в них документов</w:t>
      </w:r>
      <w:proofErr w:type="gramStart"/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;</w:t>
      </w:r>
      <w:proofErr w:type="gramEnd"/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- поступившие документы (</w:t>
      </w:r>
      <w:r w:rsidR="00317AED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копии 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паспорта, </w:t>
      </w:r>
      <w:r w:rsidR="00317AED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копии свидетельств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фотографии и другие подобные приложения к письму) подкалываются впереди текста письма. В 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 xml:space="preserve">случае отсутствия самого текста письма </w:t>
      </w:r>
      <w:r w:rsidR="00317AED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председателем правления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составляется справка с текстом: "Письма в адрес </w:t>
      </w:r>
      <w:r w:rsidR="007D50AA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</w:t>
      </w:r>
      <w:r w:rsidR="00317AED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равления СНТ «Горетовка»</w:t>
      </w:r>
      <w:r w:rsidR="007D50AA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7D50AA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«нет»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датой и личной подписью, которая прилагается к поступившим документам</w:t>
      </w:r>
      <w:proofErr w:type="gramStart"/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  <w:proofErr w:type="gramEnd"/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- </w:t>
      </w:r>
      <w:proofErr w:type="gramStart"/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</w:t>
      </w:r>
      <w:proofErr w:type="gramEnd"/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шибочно поступившие (не по адресу) письма возвращаются на почту невскрытыми.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2.3. </w:t>
      </w:r>
      <w:proofErr w:type="gramStart"/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письма, составляется акт и приобщается к поступившему обращению.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2.4.</w:t>
      </w:r>
      <w:proofErr w:type="gramEnd"/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Обращения с пометкой "лично", передаются адресатам невскрытыми.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В случае если обращение, поступившее с пометкой "лично", не является письмом личного характера, получатель должен передать его для регистрации </w:t>
      </w:r>
      <w:r w:rsidR="00317AED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председателю правления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2.5. Обращения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поступившие на сайт </w:t>
      </w:r>
      <w:r w:rsidR="00317AED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товарищества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принимаются </w:t>
      </w:r>
      <w:r w:rsidR="00317AED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председателем правления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и учитываются в </w:t>
      </w:r>
      <w:r w:rsidR="00317AED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книге учета поступивших обращений.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2.6. </w:t>
      </w:r>
      <w:proofErr w:type="gramStart"/>
      <w:r w:rsidR="00317AED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Члены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в своем письменном обращении в обязательном порядке указывает наименование органа управления, в которые направляет письменное обращение, либо фамилию, имя, отчество соответствующего лица, а также свою фамилию, имя, отчество (последнее – при наличии), почтовый адрес, по которому должен быть направлены ответ, </w:t>
      </w:r>
      <w:r w:rsidR="00E63A97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контактный телефон для оперативной связи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излагает суть предложения, заявления или жалобы, ставит личную подпись.</w:t>
      </w:r>
      <w:proofErr w:type="gramEnd"/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Не принимаются обращения, не содержащие фамилии и подписи обратившегося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и адреса для ответа.</w:t>
      </w:r>
    </w:p>
    <w:p w:rsidR="00D67BA3" w:rsidRDefault="00D67BA3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F526FE" w:rsidRPr="00D67BA3" w:rsidRDefault="00F526FE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3. РЕГИСТРАЦИЯ ПОСТУПИВШИХ ОБРАЩЕНИЙ</w:t>
      </w:r>
    </w:p>
    <w:p w:rsidR="00E63A97" w:rsidRPr="00D67BA3" w:rsidRDefault="00F526FE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3.1. Письменное обращение подлежит обязательной регистрации в течение трех дней с момента поступления </w:t>
      </w:r>
      <w:r w:rsidR="00E63A97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правление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3.2. На поступившие </w:t>
      </w:r>
      <w:r w:rsidR="007D50AA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председателю П</w:t>
      </w:r>
      <w:r w:rsidR="00E63A97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равления обращения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в правом нижнем углу первой страницы письма проставляется соответственно регистрационный штамп </w:t>
      </w:r>
      <w:r w:rsidR="00E63A97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 указанием даты получения.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В случае</w:t>
      </w:r>
      <w:proofErr w:type="gramStart"/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</w:t>
      </w:r>
      <w:proofErr w:type="gramEnd"/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если место, предназначенное для штампа, занято текстом письма, штамп может быть проставлен в ином месте, обеспечивающем его прочтение.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3.3. </w:t>
      </w:r>
      <w:r w:rsidR="007D50AA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Председатель П</w:t>
      </w:r>
      <w:r w:rsidR="00E63A97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равления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производит регистрацию обращений с использованием системы автоматизации делопроизводства и докумен</w:t>
      </w:r>
      <w:r w:rsidR="00E63A97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тооборота и 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E63A97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книге регистрации обращений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3.4. При регистрации:</w:t>
      </w:r>
    </w:p>
    <w:p w:rsidR="00E63A97" w:rsidRPr="00D67BA3" w:rsidRDefault="00F526FE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• письму присваивается регистрационный номер; </w:t>
      </w:r>
    </w:p>
    <w:p w:rsidR="00E63A97" w:rsidRPr="00D67BA3" w:rsidRDefault="00F526FE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• указываются фамилия и инициалы заявителя (в именительном падеже) и его адрес. Если письмо подписано двумя и более авторами, то регистрируются первые два или три, в том числе автор, в адрес которого просят направить ответ. Такое обращение считается коллективным. Коллективными являются также обращения, поступившие от имени коллектива организации, а также </w:t>
      </w:r>
      <w:r w:rsidR="00D338B5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протоколы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собраний; </w:t>
      </w:r>
    </w:p>
    <w:p w:rsidR="00F526FE" w:rsidRPr="00D67BA3" w:rsidRDefault="00F526FE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• отмечается тип доставки обращения (нарочно, по почте, по факсу и т.д.) Если письмо переслано, то ук</w:t>
      </w:r>
      <w:r w:rsidR="00D338B5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азывается, откуда оно поступило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проставляются дата и исходящий номер сопроводительного письма. На поручениях о рассмотрении, в которых содержится просьба проинформировать о результатах, проставляется </w:t>
      </w:r>
      <w:r w:rsidR="00D338B5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отметка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"контроль";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• обращение проверяется на повторность, при необходимости из архива поднимается предыдущая переписка.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срок рассмотрения, или заявитель не удовлетворен полученным от</w:t>
      </w:r>
      <w:r w:rsidR="0008004B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ветом.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</w:p>
    <w:p w:rsidR="00F526FE" w:rsidRPr="00D67BA3" w:rsidRDefault="00F526FE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4. НАПРАВЛЕНИЕ ОБРАЩЕНИЯ НА РАССМОТРЕНИЕ</w:t>
      </w:r>
    </w:p>
    <w:p w:rsidR="00F526FE" w:rsidRPr="00D67BA3" w:rsidRDefault="00F526FE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4.1. После составления аннотации </w:t>
      </w:r>
      <w:r w:rsidR="00D338B5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председатель правления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передает обращение на р</w:t>
      </w:r>
      <w:r w:rsidR="00D338B5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ассмотрение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исходя из содержания обр</w:t>
      </w:r>
      <w:r w:rsidR="00D338B5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ащения, адресует обращение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должностным лицам в соответствии с распределением обязанностей.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4.2. Письма с просьбами о личном приеме должностными лицами рассматриваются как обычные обращения. При необходимости авторам направляются сообщения о порядке приема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в </w:t>
      </w:r>
      <w:r w:rsidR="00D338B5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правлении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а заявления оформляются "В дело" как исполненные.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4.3. В случае</w:t>
      </w:r>
      <w:proofErr w:type="gramStart"/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</w:t>
      </w:r>
      <w:proofErr w:type="gramEnd"/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если обращения, присланные не по принадлежности из государственных органов и других организаций, возвращаются в направившую </w:t>
      </w:r>
      <w:r w:rsidR="001363F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их </w:t>
      </w:r>
      <w:bookmarkStart w:id="0" w:name="_GoBack"/>
      <w:bookmarkEnd w:id="0"/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организацию.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</w:p>
    <w:p w:rsidR="00F526FE" w:rsidRPr="00D67BA3" w:rsidRDefault="00F526FE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5. ОРГАНИЗАЦИЯ ЛИЧНОГО ПРИЕМА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</w:p>
    <w:p w:rsidR="00D338B5" w:rsidRPr="00D67BA3" w:rsidRDefault="00F526FE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5.1. Организацию личного приема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осуществляет</w:t>
      </w:r>
      <w:r w:rsidR="00D338B5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7D50AA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председателем П</w:t>
      </w:r>
      <w:r w:rsidR="00D338B5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равления в часы, установленные настоящим регламентом без предварительной записи, в порядке общей очереди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5.2. </w:t>
      </w:r>
      <w:r w:rsidR="007D50AA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Председатель П</w:t>
      </w:r>
      <w:r w:rsidR="00D338B5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равления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консультирует заявителя, разъясняя порядок разрешения его вопроса, составляет краткую аннотацию обращения и результат приема.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5.3. В случае повторного обращения осуществляется подборка всех имеющихся материалов, касающихся этого заявителя. </w:t>
      </w:r>
    </w:p>
    <w:p w:rsidR="00F526FE" w:rsidRPr="00D67BA3" w:rsidRDefault="00F526FE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5.4. Повторный прием осуществляется не ранее получения </w:t>
      </w:r>
      <w:r w:rsidR="00D338B5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членами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ответа на предыдущее обращение или если истёк установленный срок рассмотрения обращения.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5.5. Во время личного приема каждый </w:t>
      </w:r>
      <w:r w:rsidR="00D338B5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из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имеет возможность изложить свое обращение устно либо в письменной форме. По просьбе заявителя, оставившего своё обращение, ему выдается расписка с указанием даты приема обращения, количества принятых листов и сообщается телефон для справок по обращениям.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5.6. На личном приеме </w:t>
      </w:r>
      <w:r w:rsidR="007D50AA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председатель П</w:t>
      </w:r>
      <w:r w:rsidR="00D338B5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равления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доводит до сведения заявителя свое решение, информирует о том, кому будет поручено рассмотрение и принятие мер по его обращению, а также, откуда он получит ответ, либо разъясняет, где, кем и в каком порядке может быть рассмотрено его обращение по существу.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5.7. После завершения личного приема </w:t>
      </w:r>
      <w:r w:rsidR="007D50AA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председателем П</w:t>
      </w:r>
      <w:r w:rsidR="00D338B5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равления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и согласно его 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резолюции (поручению) оформляет</w:t>
      </w:r>
      <w:r w:rsidR="00D338B5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ся рассылка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документов. Материал передается на рассмотрение исполнителю.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5.8. </w:t>
      </w:r>
      <w:r w:rsidR="007D50AA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Председатель П</w:t>
      </w:r>
      <w:r w:rsidR="00756CCC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равления заносит в книгу учета обращений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информацию о мерах, принятых по обращениям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рассмотренных ими во время личного приёма. В </w:t>
      </w:r>
      <w:r w:rsidR="00756CCC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книге учета обращений председатель правления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указывает результат рассмотрения обращения («Удовлетворено», «Разъяснено», «Отказано», «Поставить на дополнительный контроль»), проставляет дату.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5.9. Материалы с личного приема хранятся в течение 5 лет, а затем уничтожаются в установленном порядке.</w:t>
      </w:r>
    </w:p>
    <w:p w:rsidR="00D67BA3" w:rsidRDefault="00D67BA3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F526FE" w:rsidRPr="00D67BA3" w:rsidRDefault="00E42E94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6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.ОСТАВЛЕНИЕ ОБРАЩЕНИЙ БЕЗ РАССМОТРЕНИЙ</w:t>
      </w:r>
    </w:p>
    <w:p w:rsidR="00E42E94" w:rsidRPr="00D67BA3" w:rsidRDefault="00E42E94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6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.1. </w:t>
      </w:r>
      <w:proofErr w:type="gramStart"/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Правление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его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должностные лица, которым направлено обращение, вправе его не рассматривать по существу, если: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1) в письменном обращении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Правление</w:t>
      </w:r>
      <w:proofErr w:type="gramEnd"/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или одному и тому же должностному лицу;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proofErr w:type="gramStart"/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2) по вопросам, содержащимся в обращении, имеется вступившее в законную силу судебное решение (в случае если по вопросам, содержащимся в обращении возбуждено судебное производство с участием того же лица (группы лиц), или материалы, необходимые для принятия решения и ответа заявителю рассматриваются в суде, рассмотрение обращения может быть отложено до вступления в законную силу решения суда, о чем уведомляется заявитель);</w:t>
      </w:r>
      <w:proofErr w:type="gramEnd"/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3)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4) в обращении не указана фамилия обратившегося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или почтовый адрес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для ответа;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5) от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поступило заявление о прекращении рассмотрения обращения;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proofErr w:type="gramStart"/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6) </w:t>
      </w:r>
      <w:proofErr w:type="gramEnd"/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текст письменного обращения не поддается прочтению;</w:t>
      </w:r>
    </w:p>
    <w:p w:rsidR="00F526FE" w:rsidRPr="00D67BA3" w:rsidRDefault="00E42E94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7) письменное обращение поступило от члена СНТ, не оплатившего членские взносы за период (год), предшествующий периоду (дате) обращения;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8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6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.2. Об отказе в рассмотрении обращения по существу письменно сообщается обратившемуся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Обращение, в котором обжалуется судебное решение, возвращается </w:t>
      </w:r>
      <w:r w:rsidR="008F1246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члену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СНТ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направившему обращение, с разъяснением порядка обжалования данного судебного решения.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6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.3. В случае если причины, по которым ответ по существу поставленных в обращении вопросов не мог быть дан, в последующем были устранены, </w:t>
      </w:r>
      <w:r w:rsidR="008F1246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члены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СНТ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вправе вновь направить обращение в соответствующий орган</w:t>
      </w:r>
      <w:r w:rsidR="008F1246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управления </w:t>
      </w:r>
      <w:r w:rsidR="008F1246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СНТ 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или соответствующему должностному лицу.</w:t>
      </w:r>
    </w:p>
    <w:p w:rsidR="00D67BA3" w:rsidRDefault="00D67BA3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F526FE" w:rsidRPr="00D67BA3" w:rsidRDefault="00E42E94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7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СРОК РАССМОТРЕНИЯ ОБРАЩЕНИЙ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И ПОРЯДОК ЕГО ПРОДЛЕНИЯ</w:t>
      </w:r>
    </w:p>
    <w:p w:rsidR="00D67BA3" w:rsidRDefault="00E42E94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7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.1. Общий срок рассмотрения письменного</w:t>
      </w:r>
      <w:r w:rsidR="008F1246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обращения не должен превышать 1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0 </w:t>
      </w:r>
      <w:r w:rsidR="008F1246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рабочих 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дней. Он начинается </w:t>
      </w:r>
      <w:proofErr w:type="gramStart"/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 даты регистрации</w:t>
      </w:r>
      <w:proofErr w:type="gramEnd"/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обращения и заканчивается датой подписания ответа </w:t>
      </w:r>
      <w:r w:rsidR="008F1246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председателем Правления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7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.2. </w:t>
      </w:r>
      <w:proofErr w:type="gramStart"/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Обращения</w:t>
      </w:r>
      <w:proofErr w:type="gramEnd"/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поступившие из </w:t>
      </w:r>
      <w:r w:rsidR="008F1246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органов исполнительной власти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подлежат исполн</w:t>
      </w:r>
      <w:r w:rsidR="008F1246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ению в следующие сроки указанные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в поручении: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- с конкретной датой исполнения – в указанный срок;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- без конкретной даты исполнения с пометкой «срочно» – в 3-х </w:t>
      </w:r>
      <w:proofErr w:type="spellStart"/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дневный</w:t>
      </w:r>
      <w:proofErr w:type="spellEnd"/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срок;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- без конкретной даты исполнения с пометкой «оперативно» – в 10-ти </w:t>
      </w:r>
      <w:proofErr w:type="spellStart"/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дневный</w:t>
      </w:r>
      <w:proofErr w:type="spellEnd"/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срок;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- без конкретной даты исполнения и специальных пометок – в срок не более месяца;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- </w:t>
      </w:r>
      <w:proofErr w:type="gramStart"/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если срок исполнения не указан, обращение подлежит исполнению в срок до 1 месяца с даты подписания;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- по запросам </w:t>
      </w:r>
      <w:r w:rsidR="008F1246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Государственной Думы, региональных и местных законодательных органов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– не позднее чем через 15 дней со дня получения (в случае если для рассмотрения запроса необходимо проведение запросов или проверок, срок подготовки ответа может быть продлен до 30 дней с сообщением об этом депутату);</w:t>
      </w:r>
      <w:proofErr w:type="gramEnd"/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7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.3. </w:t>
      </w:r>
      <w:proofErr w:type="gramStart"/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Обращение</w:t>
      </w:r>
      <w:proofErr w:type="gramEnd"/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содержащее вопросы, решение которых не входит в компетенцию </w:t>
      </w:r>
      <w:r w:rsidR="008F1246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Правления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в течение 7 дней со дня регистрации направляется в соответствующий орган или должностному лицу, в компетенцию которых входит решение поставленных вопросов; автор обращения уведомляется о переадресации.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7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.4. В случаях, требующих для разрешения вопросов, поставленных в обращении, проведения специальной проверки, истребования дополнительных материалов или принятия других мер, сроки рассмотрения обращений могут быть продлены не более чем на 30 дней, о чем уведомляется автор обращения. 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7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.5. В случае если обращение написано на иностранном языке или точечно-рельефным шрифтом слепых, срок рассмотрения обращения увеличивается на время, необходимое для перевода, но не более чем на 3 дня.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7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.6. Рассмотрение обращений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содержащих сведения о возможных авариях, катастрофах, иных чрезвычайных ситуациях, а также вопросы защиты прав ребенка, производится безотлагательно.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</w:p>
    <w:p w:rsidR="00F526FE" w:rsidRPr="00D67BA3" w:rsidRDefault="00E42E94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8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 ТРЕБОВАНИЯ К ОФОРМЛЕНИЮ ОТВЕТА</w:t>
      </w:r>
    </w:p>
    <w:p w:rsidR="00F222B8" w:rsidRPr="00D67BA3" w:rsidRDefault="00E42E94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8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.1. Ответы на обращения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подписывает </w:t>
      </w:r>
      <w:r w:rsidR="008F1246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председатель Правления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в пределах своей компетенции.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В случае если поручение было адресовано конкретному должностному лицу </w:t>
      </w:r>
      <w:r w:rsidR="008F1246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Правления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ответ подписывается этим должностным лицом.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8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.2. Текст ответа должен излагаться четко, последовательно, кратко, исчерпывающе давать ответ на все поставленные в письме вопросы. При подтверждении фактов, изложенных в жалобе, в ответе следует указывать, какие меры приняты к виновным должностным лицам.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8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.3. В ответе в вышестоящие органы должно быть указано о том, что заявитель 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проинформирован о результатах рассмотрения его обращения и в какой форме. В ответах по коллективным обращениям указывается, кому именно из авторов дан ответ.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8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.4. По результатам рассмотрения обращения может быть принят правовой акт, (например, об оказании материальной помощи). В случае</w:t>
      </w:r>
      <w:proofErr w:type="gramStart"/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</w:t>
      </w:r>
      <w:proofErr w:type="gramEnd"/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если экземпляр принятого правового акта направляется заявителю, подготовки специального ответа не требуется.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8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.5. Рассмотрение обращения, содержащего вопросы, имеющие большое общественное значение, может быть вынесено на </w:t>
      </w:r>
      <w:r w:rsidR="00F222B8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Общее собрание (собрание Уполномоченных). </w:t>
      </w:r>
    </w:p>
    <w:p w:rsidR="00F526FE" w:rsidRPr="00D67BA3" w:rsidRDefault="00E42E94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8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.6. Приложенные к обращению подлинники документов, присланные заявителем, остаются в деле, если в письме не содержится просьба об их возврате.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8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.7. Ответы заявителям и в вышестоящие органы печатаются на бланках установленной формы</w:t>
      </w:r>
      <w:r w:rsidR="00F222B8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В левом нижнем углу ответа обязательно указывается фамилия, имя, отчество исполнителя и номер его служебного телефона.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8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.8. Подлинники обращений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возвращаются только при наличии на них штампа "Подлежит возврату" или специальной отметки в сопроводительном письме.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8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.9. Если на обращение дается промежуточный ответ, то в тексте указывается срок окончательного разрешения вопроса.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8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.10. После завершения рассмотрения письменного обращения и оформления ответа материалы, относящиеся к рассмотрению, </w:t>
      </w:r>
      <w:r w:rsidR="00F222B8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подшиваются в дело, 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с указанием краткого содержания ответа («Удовлетворено», «Разъяснено», «Отказано»). 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8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.11. После регистрации ответа </w:t>
      </w:r>
      <w:r w:rsidR="00F222B8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председатель Правления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хранит их у себя.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8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.12. При необходимости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обращения, возникли обстоятельства, не отраженные в ответе, но существенные для рассмотрения дела).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8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.13. Поступившие ответы на поручения о рассмотрении обращений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из других организаций передаются </w:t>
      </w:r>
      <w:r w:rsidR="00F222B8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председателю Правления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где регистрируются </w:t>
      </w:r>
      <w:r w:rsidR="00F222B8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журнале регистрации обращений, и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затем направляются исполнителю.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</w:p>
    <w:p w:rsidR="00F526FE" w:rsidRPr="00D67BA3" w:rsidRDefault="00E42E94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9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</w:t>
      </w:r>
      <w:proofErr w:type="gramStart"/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КОНТРОЛЬ ЗА</w:t>
      </w:r>
      <w:proofErr w:type="gramEnd"/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РАССМОТРЕНИЕМ ОБРАЩЕНИЙ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</w:p>
    <w:p w:rsidR="00F222B8" w:rsidRPr="00D67BA3" w:rsidRDefault="00E42E94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9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.1. На контроль ставятся обращения, в которых сообщается о конкретных нарушениях законных прав и интересов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</w:t>
      </w:r>
      <w:r w:rsidR="00F222B8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ов в работе органа 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управления получения материалов для обзоров почты, аналитических записок и информации, выявления принимавшихся ранее мер по обращениям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при получении справки по вопросам, с которым автор обращается неоднократно.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9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.2. Решение о постановке обращения на контроль вправе принять </w:t>
      </w:r>
      <w:r w:rsidR="00F222B8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председатель Правления.</w:t>
      </w:r>
    </w:p>
    <w:p w:rsidR="00F526FE" w:rsidRDefault="00E42E94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9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.3. </w:t>
      </w:r>
      <w:proofErr w:type="gramStart"/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Контроль за</w:t>
      </w:r>
      <w:proofErr w:type="gramEnd"/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соблюдением сроков рассмотрения обращений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осуществляет </w:t>
      </w:r>
      <w:r w:rsidR="00F222B8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председатель Правления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D67BA3" w:rsidRPr="00D67BA3" w:rsidRDefault="00D67BA3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F526FE" w:rsidRPr="00D67BA3" w:rsidRDefault="00E42E94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10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.ОБЖАЛОВАНИЕ РЕШЕНИЯ, ПРИНЯТОГО ПО ОБРАЩЕНИЮ</w:t>
      </w:r>
    </w:p>
    <w:p w:rsidR="00F526FE" w:rsidRDefault="00F222B8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Члены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СНТ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вправе обжаловать решение, принятое по результатам рассмотрения его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обращения в вышестоящий орган управления (Общее собрание) 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или в суд в порядке, предусмотренном законодательством.</w:t>
      </w:r>
    </w:p>
    <w:p w:rsidR="00D67BA3" w:rsidRPr="00D67BA3" w:rsidRDefault="00D67BA3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F526FE" w:rsidRPr="00D67BA3" w:rsidRDefault="00F526FE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</w:t>
      </w:r>
      <w:r w:rsidR="00E42E94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</w:t>
      </w:r>
      <w:proofErr w:type="gramStart"/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ОТВЕТСТВЕННОСТЬ ДОЛЖНОСТНЫХ ЛИЦ ЗА НАРУШЕНИЕ ЗАКОНОАТЕЛЬСТВА ОБ ОБРАЩЕНИЯХ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 xml:space="preserve">Неправомерный отказ в приеме или рассмотрении обращений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нарушение сроков и порядка их рассмотрения, принятие заведомо необоснованного, незаконного решения, преследование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за критику, предоставление недостоверной информации либо разглашение сведений о частной жизни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(без его согласия), утрата письменных обращений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и (или) материалов по их рассмотрению</w:t>
      </w:r>
      <w:proofErr w:type="gramEnd"/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(за исключением случаев, когда такая утрата является следствием действия обстоятельств непреодолимой силы) влекут за собой ответственность должностных лиц в соответствии с законодательством Российской Федерации.</w:t>
      </w:r>
    </w:p>
    <w:p w:rsidR="00F526FE" w:rsidRPr="00D67BA3" w:rsidRDefault="00E42E94" w:rsidP="00D67BA3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12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ОТВЕТСТВЕННОСТЬ 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ЧЛЕНОВ СНТ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ЗА СОДЕРЖАНИЕ ИХ ОБРАЩЕНИЙ</w:t>
      </w:r>
    </w:p>
    <w:p w:rsidR="00F526FE" w:rsidRPr="00D67BA3" w:rsidRDefault="00F222B8" w:rsidP="00D67BA3">
      <w:pPr>
        <w:shd w:val="clear" w:color="auto" w:fill="FFFFFF"/>
        <w:spacing w:after="150" w:line="324" w:lineRule="atLeast"/>
        <w:jc w:val="both"/>
        <w:textAlignment w:val="top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Члены</w:t>
      </w:r>
      <w:r w:rsidR="001421F9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СНТ</w:t>
      </w:r>
      <w:r w:rsidR="00F526FE" w:rsidRPr="00D67BA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обращения которых содержат заведомо ложные сведения, материалы клеветнического характера, выражения, оскорбляющие честь и достоинство других лиц, привлекаются в установленном законодательством порядке к административной либо уголовной ответственности.</w:t>
      </w:r>
    </w:p>
    <w:p w:rsidR="001D0A5B" w:rsidRPr="00D67BA3" w:rsidRDefault="001D0A5B">
      <w:pPr>
        <w:rPr>
          <w:rFonts w:ascii="Times New Roman" w:hAnsi="Times New Roman" w:cs="Times New Roman"/>
          <w:sz w:val="26"/>
          <w:szCs w:val="26"/>
        </w:rPr>
      </w:pPr>
    </w:p>
    <w:sectPr w:rsidR="001D0A5B" w:rsidRPr="00D67BA3" w:rsidSect="00D67BA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FE"/>
    <w:rsid w:val="000124A1"/>
    <w:rsid w:val="0008004B"/>
    <w:rsid w:val="001363F8"/>
    <w:rsid w:val="001421F9"/>
    <w:rsid w:val="001C7261"/>
    <w:rsid w:val="001D0A5B"/>
    <w:rsid w:val="00317AED"/>
    <w:rsid w:val="00380347"/>
    <w:rsid w:val="00676012"/>
    <w:rsid w:val="006F42D5"/>
    <w:rsid w:val="00756CCC"/>
    <w:rsid w:val="007D50AA"/>
    <w:rsid w:val="008F1246"/>
    <w:rsid w:val="00D338B5"/>
    <w:rsid w:val="00D67BA3"/>
    <w:rsid w:val="00DB2233"/>
    <w:rsid w:val="00E42E94"/>
    <w:rsid w:val="00E63A97"/>
    <w:rsid w:val="00F222B8"/>
    <w:rsid w:val="00F526FE"/>
    <w:rsid w:val="00F9588D"/>
    <w:rsid w:val="00FC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2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6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26FE"/>
  </w:style>
  <w:style w:type="character" w:styleId="a4">
    <w:name w:val="Hyperlink"/>
    <w:basedOn w:val="a0"/>
    <w:uiPriority w:val="99"/>
    <w:unhideWhenUsed/>
    <w:rsid w:val="00F526FE"/>
    <w:rPr>
      <w:color w:val="0000FF"/>
      <w:u w:val="single"/>
    </w:rPr>
  </w:style>
  <w:style w:type="paragraph" w:styleId="a5">
    <w:name w:val="No Spacing"/>
    <w:uiPriority w:val="1"/>
    <w:qFormat/>
    <w:rsid w:val="000124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2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6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26FE"/>
  </w:style>
  <w:style w:type="character" w:styleId="a4">
    <w:name w:val="Hyperlink"/>
    <w:basedOn w:val="a0"/>
    <w:uiPriority w:val="99"/>
    <w:unhideWhenUsed/>
    <w:rsid w:val="00F526FE"/>
    <w:rPr>
      <w:color w:val="0000FF"/>
      <w:u w:val="single"/>
    </w:rPr>
  </w:style>
  <w:style w:type="paragraph" w:styleId="a5">
    <w:name w:val="No Spacing"/>
    <w:uiPriority w:val="1"/>
    <w:qFormat/>
    <w:rsid w:val="00012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2623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6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5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etovka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15</cp:revision>
  <dcterms:created xsi:type="dcterms:W3CDTF">2016-01-04T08:54:00Z</dcterms:created>
  <dcterms:modified xsi:type="dcterms:W3CDTF">2016-01-29T10:04:00Z</dcterms:modified>
</cp:coreProperties>
</file>